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F7CB" w14:textId="57E5C0B3" w:rsidR="002D2BFF" w:rsidRDefault="00283470" w:rsidP="002D2BFF">
      <w:pPr>
        <w:pStyle w:val="Titolo1"/>
        <w:rPr>
          <w:lang w:val="fr-FR"/>
        </w:rPr>
      </w:pPr>
      <w:proofErr w:type="spellStart"/>
      <w:r>
        <w:rPr>
          <w:lang w:val="fr-FR"/>
        </w:rPr>
        <w:t>Way</w:t>
      </w:r>
      <w:proofErr w:type="spellEnd"/>
    </w:p>
    <w:p w14:paraId="2500162B" w14:textId="41906C4C" w:rsidR="002D2BFF" w:rsidRPr="00A303C0" w:rsidRDefault="00283470" w:rsidP="002D2BFF">
      <w:pPr>
        <w:pStyle w:val="Titolo2"/>
        <w:rPr>
          <w:lang w:val="fr-FR"/>
        </w:rPr>
      </w:pPr>
      <w:bookmarkStart w:id="0" w:name="_Toc533006936"/>
      <w:proofErr w:type="spellStart"/>
      <w:r>
        <w:rPr>
          <w:lang w:val="fr-FR"/>
        </w:rPr>
        <w:t>Way</w:t>
      </w:r>
      <w:proofErr w:type="spellEnd"/>
      <w:r w:rsidR="002D2BFF">
        <w:rPr>
          <w:lang w:val="fr-FR"/>
        </w:rPr>
        <w:t xml:space="preserve"> pour sol intérieur</w:t>
      </w:r>
      <w:bookmarkEnd w:id="0"/>
    </w:p>
    <w:p w14:paraId="0F5F26EC" w14:textId="65083502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 xml:space="preserve">Série </w:t>
      </w:r>
      <w:proofErr w:type="spellStart"/>
      <w:r w:rsidR="00283470">
        <w:rPr>
          <w:lang w:val="fr-FR"/>
        </w:rPr>
        <w:t>Way</w:t>
      </w:r>
      <w:proofErr w:type="spellEnd"/>
      <w:r>
        <w:rPr>
          <w:lang w:val="fr-FR"/>
        </w:rPr>
        <w:t xml:space="preserve"> effet </w:t>
      </w:r>
      <w:r w:rsidR="002F3DB2">
        <w:rPr>
          <w:lang w:val="fr-FR"/>
        </w:rPr>
        <w:t>pierre</w:t>
      </w:r>
      <w:r w:rsidRPr="001728E3">
        <w:rPr>
          <w:lang w:val="fr-FR"/>
        </w:rPr>
        <w:t xml:space="preserve">, finition </w:t>
      </w:r>
      <w:r>
        <w:rPr>
          <w:lang w:val="fr-FR"/>
        </w:rPr>
        <w:t>lisse</w:t>
      </w:r>
      <w:r w:rsidRPr="001728E3">
        <w:rPr>
          <w:lang w:val="fr-FR"/>
        </w:rPr>
        <w:t xml:space="preserve"> ou techniquement et visuellement équivalent </w:t>
      </w:r>
    </w:p>
    <w:p w14:paraId="5064E128" w14:textId="0D965DF3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</w:t>
      </w:r>
      <w:r>
        <w:rPr>
          <w:lang w:val="fr-FR"/>
        </w:rPr>
        <w:t xml:space="preserve"> Cérame Coloré dans la masse - 9</w:t>
      </w:r>
      <w:r w:rsidRPr="003D5545">
        <w:rPr>
          <w:lang w:val="fr-FR"/>
        </w:rPr>
        <w:t xml:space="preserve"> mm d'épaisseur</w:t>
      </w:r>
    </w:p>
    <w:p w14:paraId="491EA8ED" w14:textId="37C46F8B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</w:t>
      </w:r>
      <w:r w:rsidR="002F3DB2">
        <w:rPr>
          <w:lang w:val="fr-FR"/>
        </w:rPr>
        <w:t xml:space="preserve">60x120 cm rectifié – </w:t>
      </w:r>
      <w:r>
        <w:rPr>
          <w:lang w:val="fr-FR"/>
        </w:rPr>
        <w:t>60x60 cm rectifié – 30x60 cm</w:t>
      </w:r>
      <w:r w:rsidR="002F3DB2">
        <w:rPr>
          <w:lang w:val="fr-FR"/>
        </w:rPr>
        <w:t xml:space="preserve"> rectifié </w:t>
      </w:r>
      <w:r>
        <w:rPr>
          <w:lang w:val="fr-FR"/>
        </w:rPr>
        <w:t xml:space="preserve">– </w:t>
      </w:r>
      <w:r w:rsidR="00283470">
        <w:rPr>
          <w:lang w:val="fr-FR"/>
        </w:rPr>
        <w:t xml:space="preserve">80x80 cm rectifié </w:t>
      </w:r>
      <w:r w:rsidR="00283470">
        <w:rPr>
          <w:lang w:val="fr-FR"/>
        </w:rPr>
        <w:t xml:space="preserve">– </w:t>
      </w:r>
      <w:r w:rsidR="002F3DB2">
        <w:rPr>
          <w:lang w:val="fr-FR"/>
        </w:rPr>
        <w:t>5</w:t>
      </w:r>
      <w:r>
        <w:rPr>
          <w:lang w:val="fr-FR"/>
        </w:rPr>
        <w:t>x60</w:t>
      </w:r>
      <w:r w:rsidR="00283470">
        <w:rPr>
          <w:lang w:val="fr-FR"/>
        </w:rPr>
        <w:t xml:space="preserve"> </w:t>
      </w:r>
      <w:r w:rsidR="002F3DB2">
        <w:rPr>
          <w:lang w:val="fr-FR"/>
        </w:rPr>
        <w:t xml:space="preserve">cm </w:t>
      </w:r>
      <w:r>
        <w:rPr>
          <w:lang w:val="fr-FR"/>
        </w:rPr>
        <w:t>rectifié</w:t>
      </w:r>
      <w:r w:rsidR="002F3DB2">
        <w:rPr>
          <w:lang w:val="fr-FR"/>
        </w:rPr>
        <w:t>.</w:t>
      </w:r>
    </w:p>
    <w:p w14:paraId="38436D6E" w14:textId="69AA2EE1" w:rsidR="002D2BFF" w:rsidRPr="001728E3" w:rsidRDefault="002D2BFF" w:rsidP="002D2BFF">
      <w:pPr>
        <w:rPr>
          <w:lang w:val="fr-FR"/>
        </w:rPr>
      </w:pPr>
      <w:r w:rsidRPr="00CF63AB">
        <w:rPr>
          <w:b/>
          <w:lang w:val="fr-FR"/>
        </w:rPr>
        <w:t>Coloris :</w:t>
      </w:r>
      <w:r>
        <w:rPr>
          <w:lang w:val="fr-FR"/>
        </w:rPr>
        <w:t xml:space="preserve"> </w:t>
      </w:r>
      <w:r w:rsidR="00283470">
        <w:rPr>
          <w:lang w:val="fr-FR"/>
        </w:rPr>
        <w:t>Fer – Quartz</w:t>
      </w:r>
    </w:p>
    <w:p w14:paraId="0DC9ECEE" w14:textId="4A88B2EC" w:rsidR="002D2BFF" w:rsidRPr="00283470" w:rsidRDefault="002D2BFF" w:rsidP="002D2BFF">
      <w:pPr>
        <w:rPr>
          <w:lang w:val="fr-FR"/>
        </w:rPr>
      </w:pPr>
      <w:r w:rsidRPr="00283470">
        <w:rPr>
          <w:b/>
          <w:lang w:val="fr-FR"/>
        </w:rPr>
        <w:t>Classement UPEC :</w:t>
      </w:r>
      <w:r w:rsidRPr="00283470">
        <w:rPr>
          <w:lang w:val="fr-FR"/>
        </w:rPr>
        <w:t xml:space="preserve">  </w:t>
      </w:r>
      <w:r w:rsidR="00C7718C" w:rsidRPr="00283470">
        <w:rPr>
          <w:lang w:val="fr-FR"/>
        </w:rPr>
        <w:t>U4 P4 E3 C2 (60x60 cm) – U4 P3 E3 C2 (30x60 cm)</w:t>
      </w:r>
      <w:r w:rsidR="00283470" w:rsidRPr="00283470">
        <w:rPr>
          <w:lang w:val="fr-FR"/>
        </w:rPr>
        <w:t xml:space="preserve"> – Dossier UPEC en</w:t>
      </w:r>
      <w:r w:rsidR="00283470">
        <w:rPr>
          <w:lang w:val="fr-FR"/>
        </w:rPr>
        <w:t xml:space="preserve"> cours (80x80 cm et 60x120 cm)</w:t>
      </w:r>
    </w:p>
    <w:p w14:paraId="16932361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51130 (pieds chaussés) :</w:t>
      </w:r>
      <w:r>
        <w:rPr>
          <w:lang w:val="fr-FR"/>
        </w:rPr>
        <w:t xml:space="preserve"> R10 </w:t>
      </w:r>
      <w:r w:rsidRPr="00CF63AB">
        <w:rPr>
          <w:lang w:val="fr-FR"/>
        </w:rPr>
        <w:t>(équivalent à PC10)</w:t>
      </w:r>
    </w:p>
    <w:p w14:paraId="25C10D91" w14:textId="77777777" w:rsidR="002D2BFF" w:rsidRPr="00CF63AB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A+B </w:t>
      </w:r>
      <w:r w:rsidRPr="00CF63AB">
        <w:rPr>
          <w:lang w:val="fr-FR"/>
        </w:rPr>
        <w:t>(équivalent à PN</w:t>
      </w:r>
      <w:r>
        <w:rPr>
          <w:lang w:val="fr-FR"/>
        </w:rPr>
        <w:t>18</w:t>
      </w:r>
      <w:r w:rsidRPr="00CF63AB">
        <w:rPr>
          <w:lang w:val="fr-FR"/>
        </w:rPr>
        <w:t>)</w:t>
      </w:r>
    </w:p>
    <w:p w14:paraId="7A323888" w14:textId="77777777" w:rsidR="002D2BFF" w:rsidRPr="003D5545" w:rsidRDefault="002D2BFF" w:rsidP="002D2BFF">
      <w:pPr>
        <w:rPr>
          <w:lang w:val="fr-FR"/>
        </w:rPr>
      </w:pPr>
    </w:p>
    <w:p w14:paraId="73AFB6D5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37060C48" w14:textId="77777777" w:rsidR="002D2BFF" w:rsidRPr="003D5545" w:rsidRDefault="002D2BFF" w:rsidP="002D2BFF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7E11E637" w14:textId="29701718" w:rsidR="002D2BFF" w:rsidRPr="002C5523" w:rsidRDefault="00283470" w:rsidP="00283470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0FB9D7CD" w14:textId="77777777" w:rsidR="002D2BFF" w:rsidRPr="00CF63AB" w:rsidRDefault="002D2BFF" w:rsidP="002D2BFF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679884D9" w14:textId="77777777" w:rsidR="002D2BFF" w:rsidRPr="003D5545" w:rsidRDefault="002D2BFF" w:rsidP="002D2BFF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612D6D92" w14:textId="77777777" w:rsidR="002D2BFF" w:rsidRDefault="002D2BFF" w:rsidP="002D2BFF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26D153BB" w14:textId="2983BE9C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complète.</w:t>
      </w:r>
    </w:p>
    <w:p w14:paraId="4785F0AB" w14:textId="77777777" w:rsidR="002D2BFF" w:rsidRDefault="002D2BFF" w:rsidP="002D2BFF">
      <w:pPr>
        <w:rPr>
          <w:lang w:val="fr-FR"/>
        </w:rPr>
      </w:pPr>
      <w:r w:rsidRPr="001728E3">
        <w:rPr>
          <w:lang w:val="fr-FR"/>
        </w:rPr>
        <w:t>Plinthe droite assortie</w:t>
      </w:r>
    </w:p>
    <w:p w14:paraId="0E60A95C" w14:textId="227CF933" w:rsidR="002D2BFF" w:rsidRPr="003D5545" w:rsidRDefault="00283470" w:rsidP="002D2BFF">
      <w:pPr>
        <w:pStyle w:val="Titolo2"/>
        <w:rPr>
          <w:lang w:val="fr-FR"/>
        </w:rPr>
      </w:pPr>
      <w:bookmarkStart w:id="1" w:name="_Toc533006938"/>
      <w:proofErr w:type="spellStart"/>
      <w:r>
        <w:rPr>
          <w:lang w:val="fr-FR"/>
        </w:rPr>
        <w:t>Way</w:t>
      </w:r>
      <w:proofErr w:type="spellEnd"/>
      <w:r w:rsidR="002D2BFF">
        <w:rPr>
          <w:lang w:val="fr-FR"/>
        </w:rPr>
        <w:t xml:space="preserve"> </w:t>
      </w:r>
      <w:proofErr w:type="spellStart"/>
      <w:r w:rsidR="002D2BFF">
        <w:rPr>
          <w:lang w:val="fr-FR"/>
        </w:rPr>
        <w:t>Outdoor</w:t>
      </w:r>
      <w:proofErr w:type="spellEnd"/>
      <w:r w:rsidR="002D2BFF">
        <w:rPr>
          <w:lang w:val="fr-FR"/>
        </w:rPr>
        <w:t xml:space="preserve"> Plus pour sol extérieur</w:t>
      </w:r>
      <w:bookmarkEnd w:id="1"/>
      <w:r w:rsidR="002D2BFF">
        <w:rPr>
          <w:lang w:val="fr-FR"/>
        </w:rPr>
        <w:t xml:space="preserve"> </w:t>
      </w:r>
    </w:p>
    <w:p w14:paraId="2D4DF6E1" w14:textId="43A07A13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 xml:space="preserve">Série </w:t>
      </w:r>
      <w:proofErr w:type="spellStart"/>
      <w:r w:rsidR="00283470">
        <w:rPr>
          <w:lang w:val="fr-FR"/>
        </w:rPr>
        <w:t>Way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 effet </w:t>
      </w:r>
      <w:r w:rsidR="002F3DB2">
        <w:rPr>
          <w:lang w:val="fr-FR"/>
        </w:rPr>
        <w:t>pierre</w:t>
      </w:r>
      <w:r w:rsidRPr="001728E3">
        <w:rPr>
          <w:lang w:val="fr-FR"/>
        </w:rPr>
        <w:t xml:space="preserve">, finition </w:t>
      </w:r>
      <w:r>
        <w:rPr>
          <w:lang w:val="fr-FR"/>
        </w:rPr>
        <w:t>structurée antidérapant</w:t>
      </w:r>
      <w:r w:rsidRPr="001728E3">
        <w:rPr>
          <w:lang w:val="fr-FR"/>
        </w:rPr>
        <w:t xml:space="preserve"> ou techniquement et visuellement équivalent </w:t>
      </w:r>
    </w:p>
    <w:p w14:paraId="2304E204" w14:textId="77777777" w:rsidR="002D2BFF" w:rsidRPr="001728E3" w:rsidRDefault="002D2BFF" w:rsidP="002D2BFF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 C</w:t>
      </w:r>
      <w:r>
        <w:rPr>
          <w:lang w:val="fr-FR"/>
        </w:rPr>
        <w:t>érame Coloré dans la masse - 20</w:t>
      </w:r>
      <w:r w:rsidRPr="003D5545">
        <w:rPr>
          <w:lang w:val="fr-FR"/>
        </w:rPr>
        <w:t xml:space="preserve"> mm d'épaisseur</w:t>
      </w:r>
      <w:r w:rsidRPr="001728E3">
        <w:rPr>
          <w:lang w:val="fr-FR"/>
        </w:rPr>
        <w:t xml:space="preserve"> </w:t>
      </w:r>
    </w:p>
    <w:p w14:paraId="0D5F89D9" w14:textId="036FC260" w:rsidR="002D2BFF" w:rsidRDefault="002D2BFF" w:rsidP="002D2BFF">
      <w:pPr>
        <w:rPr>
          <w:lang w:val="fr-FR"/>
        </w:rPr>
      </w:pPr>
      <w:proofErr w:type="gramStart"/>
      <w:r w:rsidRPr="00CF63AB">
        <w:rPr>
          <w:b/>
          <w:lang w:val="fr-FR"/>
        </w:rPr>
        <w:t>Formats:</w:t>
      </w:r>
      <w:proofErr w:type="gramEnd"/>
      <w:r w:rsidRPr="00A303C0">
        <w:rPr>
          <w:lang w:val="fr-FR"/>
        </w:rPr>
        <w:t xml:space="preserve"> 60x</w:t>
      </w:r>
      <w:r w:rsidR="002F3DB2">
        <w:rPr>
          <w:lang w:val="fr-FR"/>
        </w:rPr>
        <w:t>12</w:t>
      </w:r>
      <w:r w:rsidRPr="00A303C0">
        <w:rPr>
          <w:lang w:val="fr-FR"/>
        </w:rPr>
        <w:t xml:space="preserve">0 cm rectifié </w:t>
      </w:r>
      <w:proofErr w:type="spellStart"/>
      <w:r w:rsidRPr="00A303C0">
        <w:rPr>
          <w:lang w:val="fr-FR"/>
        </w:rPr>
        <w:t>Out</w:t>
      </w:r>
      <w:r>
        <w:rPr>
          <w:lang w:val="fr-FR"/>
        </w:rPr>
        <w:t>d</w:t>
      </w:r>
      <w:r w:rsidRPr="00A303C0">
        <w:rPr>
          <w:lang w:val="fr-FR"/>
        </w:rPr>
        <w:t>oor</w:t>
      </w:r>
      <w:proofErr w:type="spellEnd"/>
      <w:r w:rsidRPr="00A303C0">
        <w:rPr>
          <w:lang w:val="fr-FR"/>
        </w:rPr>
        <w:t xml:space="preserve"> Plus – </w:t>
      </w:r>
      <w:r w:rsidR="00164A44">
        <w:rPr>
          <w:lang w:val="fr-FR"/>
        </w:rPr>
        <w:t>60</w:t>
      </w:r>
      <w:r w:rsidRPr="00A303C0">
        <w:rPr>
          <w:lang w:val="fr-FR"/>
        </w:rPr>
        <w:t>x</w:t>
      </w:r>
      <w:r w:rsidR="002F3DB2">
        <w:rPr>
          <w:lang w:val="fr-FR"/>
        </w:rPr>
        <w:t>6</w:t>
      </w:r>
      <w:r w:rsidRPr="00A303C0">
        <w:rPr>
          <w:lang w:val="fr-FR"/>
        </w:rPr>
        <w:t>0</w:t>
      </w:r>
      <w:r>
        <w:rPr>
          <w:lang w:val="fr-FR"/>
        </w:rPr>
        <w:t xml:space="preserve"> cm rectifié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</w:t>
      </w:r>
      <w:r w:rsidR="002F3DB2">
        <w:rPr>
          <w:lang w:val="fr-FR"/>
        </w:rPr>
        <w:t>Plus</w:t>
      </w:r>
      <w:r w:rsidR="00283470">
        <w:rPr>
          <w:lang w:val="fr-FR"/>
        </w:rPr>
        <w:t xml:space="preserve"> – 80x80 cm rectifié </w:t>
      </w:r>
      <w:proofErr w:type="spellStart"/>
      <w:r w:rsidR="00283470">
        <w:rPr>
          <w:lang w:val="fr-FR"/>
        </w:rPr>
        <w:t>Outdoor</w:t>
      </w:r>
      <w:proofErr w:type="spellEnd"/>
      <w:r w:rsidR="00283470">
        <w:rPr>
          <w:lang w:val="fr-FR"/>
        </w:rPr>
        <w:t xml:space="preserve"> Plus</w:t>
      </w:r>
    </w:p>
    <w:p w14:paraId="25380DDE" w14:textId="1327FA1E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 xml:space="preserve">Coloris : </w:t>
      </w:r>
      <w:r w:rsidR="00164A44">
        <w:rPr>
          <w:lang w:val="fr-FR"/>
        </w:rPr>
        <w:t>Natural - Light</w:t>
      </w:r>
    </w:p>
    <w:p w14:paraId="7278D4CA" w14:textId="030416B5" w:rsidR="002D2BFF" w:rsidRDefault="002D2BFF" w:rsidP="002D2BFF">
      <w:pPr>
        <w:rPr>
          <w:lang w:val="fr-FR"/>
        </w:rPr>
      </w:pPr>
      <w:r w:rsidRPr="00CD1D91">
        <w:rPr>
          <w:b/>
          <w:lang w:val="fr-FR"/>
        </w:rPr>
        <w:t>Classement UPEC</w:t>
      </w:r>
      <w:r>
        <w:rPr>
          <w:b/>
          <w:lang w:val="fr-FR"/>
        </w:rPr>
        <w:t xml:space="preserve"> F+ : </w:t>
      </w:r>
      <w:r w:rsidR="00C7718C">
        <w:rPr>
          <w:lang w:val="fr-FR"/>
        </w:rPr>
        <w:t xml:space="preserve">U4 P3 E3 C2 (60x60 cm </w:t>
      </w:r>
      <w:proofErr w:type="spellStart"/>
      <w:r w:rsidR="00C7718C">
        <w:rPr>
          <w:lang w:val="fr-FR"/>
        </w:rPr>
        <w:t>Outdoor</w:t>
      </w:r>
      <w:proofErr w:type="spellEnd"/>
      <w:r w:rsidR="00C7718C">
        <w:rPr>
          <w:lang w:val="fr-FR"/>
        </w:rPr>
        <w:t xml:space="preserve"> Plus)</w:t>
      </w:r>
    </w:p>
    <w:p w14:paraId="20882CBD" w14:textId="77777777" w:rsidR="002D2BFF" w:rsidRPr="00A303C0" w:rsidRDefault="002D2BFF" w:rsidP="002D2BFF">
      <w:pPr>
        <w:rPr>
          <w:lang w:val="fr-FR"/>
        </w:rPr>
      </w:pPr>
      <w:r w:rsidRPr="00CF63AB">
        <w:rPr>
          <w:b/>
          <w:lang w:val="fr-FR"/>
        </w:rPr>
        <w:t>Résistance à la flexion (norme EN 1339) :</w:t>
      </w:r>
      <w:r>
        <w:rPr>
          <w:lang w:val="fr-FR"/>
        </w:rPr>
        <w:t xml:space="preserve"> T11 (60x60 cm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Plus)</w:t>
      </w:r>
    </w:p>
    <w:p w14:paraId="2329231B" w14:textId="77777777" w:rsidR="002D2BFF" w:rsidRPr="00CF63AB" w:rsidRDefault="002D2BFF" w:rsidP="002D2BFF">
      <w:pPr>
        <w:rPr>
          <w:lang w:val="fr-FR"/>
        </w:rPr>
      </w:pPr>
      <w:r w:rsidRPr="00CF63AB">
        <w:rPr>
          <w:b/>
          <w:lang w:val="fr-FR"/>
        </w:rPr>
        <w:t xml:space="preserve">Classement antidérapant selon norme DIN 51130 (pieds chaussés) : </w:t>
      </w:r>
      <w:r>
        <w:rPr>
          <w:lang w:val="fr-FR"/>
        </w:rPr>
        <w:t xml:space="preserve">R11 </w:t>
      </w:r>
      <w:r w:rsidRPr="00CF63AB">
        <w:rPr>
          <w:lang w:val="fr-FR"/>
        </w:rPr>
        <w:t>(équivalent à</w:t>
      </w:r>
    </w:p>
    <w:p w14:paraId="7C34917B" w14:textId="77777777" w:rsidR="002D2BFF" w:rsidRPr="003D5545" w:rsidRDefault="002D2BFF" w:rsidP="002D2BFF">
      <w:pPr>
        <w:rPr>
          <w:lang w:val="fr-FR"/>
        </w:rPr>
      </w:pPr>
      <w:r w:rsidRPr="00CF63AB">
        <w:rPr>
          <w:lang w:val="fr-FR"/>
        </w:rPr>
        <w:t>PC20)</w:t>
      </w:r>
    </w:p>
    <w:p w14:paraId="07BE1140" w14:textId="1B265B28" w:rsidR="002D2BFF" w:rsidRPr="00CF63AB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A+B</w:t>
      </w:r>
      <w:r w:rsidR="00283470">
        <w:rPr>
          <w:lang w:val="fr-FR"/>
        </w:rPr>
        <w:t>+C</w:t>
      </w:r>
      <w:r>
        <w:rPr>
          <w:lang w:val="fr-FR"/>
        </w:rPr>
        <w:t xml:space="preserve"> </w:t>
      </w:r>
      <w:r w:rsidRPr="00CF63AB">
        <w:rPr>
          <w:lang w:val="fr-FR"/>
        </w:rPr>
        <w:t>(équivalent à PN</w:t>
      </w:r>
      <w:r w:rsidR="00283470">
        <w:rPr>
          <w:lang w:val="fr-FR"/>
        </w:rPr>
        <w:t>24</w:t>
      </w:r>
      <w:r w:rsidRPr="00CF63AB">
        <w:rPr>
          <w:lang w:val="fr-FR"/>
        </w:rPr>
        <w:t>)</w:t>
      </w:r>
    </w:p>
    <w:p w14:paraId="21A87794" w14:textId="77777777" w:rsidR="002D2BFF" w:rsidRPr="003D5545" w:rsidRDefault="002D2BFF" w:rsidP="002D2BFF">
      <w:pPr>
        <w:rPr>
          <w:lang w:val="fr-FR"/>
        </w:rPr>
      </w:pPr>
      <w:r>
        <w:rPr>
          <w:lang w:val="fr-FR"/>
        </w:rPr>
        <w:t xml:space="preserve"> </w:t>
      </w:r>
    </w:p>
    <w:p w14:paraId="57002C80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3CB80C22" w14:textId="77777777" w:rsidR="002D2BFF" w:rsidRDefault="002D2BFF" w:rsidP="002D2BFF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41F47C80" w14:textId="77777777" w:rsidR="00283470" w:rsidRPr="002C5523" w:rsidRDefault="00283470" w:rsidP="00283470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5B590307" w14:textId="77777777" w:rsidR="00283470" w:rsidRPr="00CF63AB" w:rsidRDefault="00283470" w:rsidP="00283470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00D61D28" w14:textId="77777777" w:rsidR="00283470" w:rsidRPr="003D5545" w:rsidRDefault="00283470" w:rsidP="00283470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7BB641D3" w14:textId="14A73A77" w:rsidR="002D2BFF" w:rsidRDefault="00283470" w:rsidP="002D2BFF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1A0834D0" w14:textId="77777777" w:rsidR="002D2BFF" w:rsidRDefault="002D2BFF" w:rsidP="00283470">
      <w:pPr>
        <w:spacing w:before="240"/>
        <w:rPr>
          <w:lang w:val="fr-FR"/>
        </w:rPr>
      </w:pPr>
      <w:r w:rsidRPr="00BB6F03">
        <w:rPr>
          <w:lang w:val="fr-FR"/>
        </w:rPr>
        <w:t>Pièces spéciales assorties disponibles pour terrasse, piscine et jardin.</w:t>
      </w:r>
    </w:p>
    <w:p w14:paraId="47DEDE76" w14:textId="77777777" w:rsidR="002D2BFF" w:rsidRPr="006B470A" w:rsidRDefault="002D2BFF" w:rsidP="002D2BFF">
      <w:pPr>
        <w:rPr>
          <w:lang w:val="fr-FR"/>
        </w:rPr>
      </w:pPr>
    </w:p>
    <w:p w14:paraId="5C8C1AB1" w14:textId="25C3F11F" w:rsidR="00C97631" w:rsidRPr="002D2BFF" w:rsidRDefault="00C97631" w:rsidP="002D2BFF">
      <w:pPr>
        <w:rPr>
          <w:lang w:val="fr-FR"/>
        </w:rPr>
      </w:pPr>
    </w:p>
    <w:sectPr w:rsidR="00C97631" w:rsidRPr="002D2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BBC"/>
    <w:multiLevelType w:val="hybridMultilevel"/>
    <w:tmpl w:val="0DFC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102B"/>
    <w:multiLevelType w:val="hybridMultilevel"/>
    <w:tmpl w:val="3E049C1E"/>
    <w:lvl w:ilvl="0" w:tplc="41C20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5368">
    <w:abstractNumId w:val="0"/>
  </w:num>
  <w:num w:numId="2" w16cid:durableId="148520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5"/>
    <w:rsid w:val="00011FE9"/>
    <w:rsid w:val="00017954"/>
    <w:rsid w:val="00026206"/>
    <w:rsid w:val="00036227"/>
    <w:rsid w:val="000412F5"/>
    <w:rsid w:val="00056A2F"/>
    <w:rsid w:val="0005791B"/>
    <w:rsid w:val="000815E2"/>
    <w:rsid w:val="00091743"/>
    <w:rsid w:val="000F6525"/>
    <w:rsid w:val="00104D03"/>
    <w:rsid w:val="0012075A"/>
    <w:rsid w:val="00123CBC"/>
    <w:rsid w:val="00131F41"/>
    <w:rsid w:val="001514D1"/>
    <w:rsid w:val="00164A44"/>
    <w:rsid w:val="00170D8D"/>
    <w:rsid w:val="001728E3"/>
    <w:rsid w:val="00173EA2"/>
    <w:rsid w:val="00182F14"/>
    <w:rsid w:val="00184BCE"/>
    <w:rsid w:val="001A1382"/>
    <w:rsid w:val="001B4AEE"/>
    <w:rsid w:val="001B7F58"/>
    <w:rsid w:val="001C29F5"/>
    <w:rsid w:val="001C7886"/>
    <w:rsid w:val="001E22B0"/>
    <w:rsid w:val="002012BB"/>
    <w:rsid w:val="00212055"/>
    <w:rsid w:val="002357E4"/>
    <w:rsid w:val="00250FB9"/>
    <w:rsid w:val="002569D1"/>
    <w:rsid w:val="00264D29"/>
    <w:rsid w:val="00274D67"/>
    <w:rsid w:val="0028119A"/>
    <w:rsid w:val="00283470"/>
    <w:rsid w:val="002A020D"/>
    <w:rsid w:val="002B41BB"/>
    <w:rsid w:val="002C5523"/>
    <w:rsid w:val="002D2BFF"/>
    <w:rsid w:val="002F317E"/>
    <w:rsid w:val="002F3DB2"/>
    <w:rsid w:val="00312B3D"/>
    <w:rsid w:val="003247BD"/>
    <w:rsid w:val="0033387C"/>
    <w:rsid w:val="00334832"/>
    <w:rsid w:val="00334914"/>
    <w:rsid w:val="0034709C"/>
    <w:rsid w:val="00360192"/>
    <w:rsid w:val="003602AB"/>
    <w:rsid w:val="00371D15"/>
    <w:rsid w:val="00395A11"/>
    <w:rsid w:val="003D42A1"/>
    <w:rsid w:val="003D5545"/>
    <w:rsid w:val="003E052E"/>
    <w:rsid w:val="003F40BE"/>
    <w:rsid w:val="003F6605"/>
    <w:rsid w:val="00430E83"/>
    <w:rsid w:val="00432F37"/>
    <w:rsid w:val="00434B3C"/>
    <w:rsid w:val="004352E9"/>
    <w:rsid w:val="00435A4A"/>
    <w:rsid w:val="00443948"/>
    <w:rsid w:val="004444AA"/>
    <w:rsid w:val="0045380D"/>
    <w:rsid w:val="0045571F"/>
    <w:rsid w:val="004578E1"/>
    <w:rsid w:val="00462CC5"/>
    <w:rsid w:val="00494ED2"/>
    <w:rsid w:val="004A192D"/>
    <w:rsid w:val="004B50EB"/>
    <w:rsid w:val="004B6FA2"/>
    <w:rsid w:val="004D048F"/>
    <w:rsid w:val="004F3812"/>
    <w:rsid w:val="0050663F"/>
    <w:rsid w:val="00512B75"/>
    <w:rsid w:val="00552216"/>
    <w:rsid w:val="0057539E"/>
    <w:rsid w:val="00590AE9"/>
    <w:rsid w:val="005A52B7"/>
    <w:rsid w:val="005A58BF"/>
    <w:rsid w:val="00611C5D"/>
    <w:rsid w:val="00621DD7"/>
    <w:rsid w:val="0063676B"/>
    <w:rsid w:val="00666B4E"/>
    <w:rsid w:val="006933C1"/>
    <w:rsid w:val="006B470A"/>
    <w:rsid w:val="006B55F2"/>
    <w:rsid w:val="006C64AC"/>
    <w:rsid w:val="006D0113"/>
    <w:rsid w:val="0070368C"/>
    <w:rsid w:val="0071624E"/>
    <w:rsid w:val="007231BE"/>
    <w:rsid w:val="007352FB"/>
    <w:rsid w:val="00784713"/>
    <w:rsid w:val="00787DC1"/>
    <w:rsid w:val="007B1138"/>
    <w:rsid w:val="007B56AC"/>
    <w:rsid w:val="007F6F73"/>
    <w:rsid w:val="008232F0"/>
    <w:rsid w:val="0084330F"/>
    <w:rsid w:val="0084427E"/>
    <w:rsid w:val="00844291"/>
    <w:rsid w:val="008578FE"/>
    <w:rsid w:val="0086481D"/>
    <w:rsid w:val="00884C1A"/>
    <w:rsid w:val="00894084"/>
    <w:rsid w:val="008A2153"/>
    <w:rsid w:val="008B4EA9"/>
    <w:rsid w:val="0091301F"/>
    <w:rsid w:val="00963A39"/>
    <w:rsid w:val="00984194"/>
    <w:rsid w:val="009A1B99"/>
    <w:rsid w:val="009C1658"/>
    <w:rsid w:val="009C1A11"/>
    <w:rsid w:val="009C3DF5"/>
    <w:rsid w:val="009D0E0C"/>
    <w:rsid w:val="009E1F8F"/>
    <w:rsid w:val="009E5EAC"/>
    <w:rsid w:val="009F6E00"/>
    <w:rsid w:val="00A01FE6"/>
    <w:rsid w:val="00A23AF6"/>
    <w:rsid w:val="00A303C0"/>
    <w:rsid w:val="00A52813"/>
    <w:rsid w:val="00A52A6E"/>
    <w:rsid w:val="00A72BBC"/>
    <w:rsid w:val="00A830F0"/>
    <w:rsid w:val="00A94238"/>
    <w:rsid w:val="00B03FB4"/>
    <w:rsid w:val="00B771DF"/>
    <w:rsid w:val="00B86F1A"/>
    <w:rsid w:val="00BB17BA"/>
    <w:rsid w:val="00BB6F03"/>
    <w:rsid w:val="00BC0587"/>
    <w:rsid w:val="00BD066B"/>
    <w:rsid w:val="00BE64FF"/>
    <w:rsid w:val="00C7718C"/>
    <w:rsid w:val="00C82F81"/>
    <w:rsid w:val="00C97631"/>
    <w:rsid w:val="00CA3BFF"/>
    <w:rsid w:val="00CB1872"/>
    <w:rsid w:val="00CD1D91"/>
    <w:rsid w:val="00CE0D21"/>
    <w:rsid w:val="00CE6742"/>
    <w:rsid w:val="00CF63AB"/>
    <w:rsid w:val="00D210C1"/>
    <w:rsid w:val="00D36B96"/>
    <w:rsid w:val="00D60CE4"/>
    <w:rsid w:val="00D843C3"/>
    <w:rsid w:val="00DB05FC"/>
    <w:rsid w:val="00DF3FCE"/>
    <w:rsid w:val="00E01B19"/>
    <w:rsid w:val="00E275DF"/>
    <w:rsid w:val="00E35A6D"/>
    <w:rsid w:val="00E66274"/>
    <w:rsid w:val="00E749F4"/>
    <w:rsid w:val="00E74D90"/>
    <w:rsid w:val="00E76035"/>
    <w:rsid w:val="00E8098D"/>
    <w:rsid w:val="00E8366B"/>
    <w:rsid w:val="00EA0989"/>
    <w:rsid w:val="00EA4D90"/>
    <w:rsid w:val="00EB1DCD"/>
    <w:rsid w:val="00EC2D91"/>
    <w:rsid w:val="00EE5D73"/>
    <w:rsid w:val="00EF7E96"/>
    <w:rsid w:val="00F13252"/>
    <w:rsid w:val="00F22AE2"/>
    <w:rsid w:val="00F23394"/>
    <w:rsid w:val="00F23A54"/>
    <w:rsid w:val="00F4120F"/>
    <w:rsid w:val="00F642E4"/>
    <w:rsid w:val="00F65C19"/>
    <w:rsid w:val="00F7054C"/>
    <w:rsid w:val="00F9257C"/>
    <w:rsid w:val="00FA4C43"/>
    <w:rsid w:val="00FC42D4"/>
    <w:rsid w:val="00FE4EEC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243"/>
  <w15:docId w15:val="{D7C5DCB3-A85C-4EC1-BA56-5C3824E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AEE"/>
    <w:pPr>
      <w:spacing w:line="276" w:lineRule="auto"/>
      <w:jc w:val="both"/>
    </w:pPr>
    <w:rPr>
      <w:rFonts w:ascii="Calibri" w:hAnsi="Calibri"/>
      <w:color w:val="808080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9C16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03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B4AEE"/>
    <w:pPr>
      <w:keepNext/>
      <w:spacing w:before="360" w:after="60"/>
      <w:outlineLvl w:val="2"/>
    </w:pPr>
    <w:rPr>
      <w:rFonts w:eastAsia="Times New Roman"/>
      <w:b/>
      <w:bCs/>
      <w:color w:val="9E0639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B4AEE"/>
    <w:rPr>
      <w:rFonts w:ascii="Calibri" w:hAnsi="Calibri"/>
      <w:b/>
      <w:bCs/>
      <w:color w:val="9E0639"/>
      <w:sz w:val="28"/>
      <w:szCs w:val="26"/>
      <w:lang w:val="en-GB"/>
    </w:rPr>
  </w:style>
  <w:style w:type="paragraph" w:styleId="Titolo">
    <w:name w:val="Title"/>
    <w:basedOn w:val="Normale"/>
    <w:next w:val="Normale"/>
    <w:link w:val="TitoloCarattere"/>
    <w:qFormat/>
    <w:rsid w:val="001B4AEE"/>
    <w:rPr>
      <w:rFonts w:eastAsia="Times New Roman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1B4AEE"/>
    <w:rPr>
      <w:rFonts w:ascii="Calibri" w:hAnsi="Calibri"/>
      <w:b/>
      <w:bCs/>
      <w:color w:val="808080"/>
      <w:kern w:val="28"/>
      <w:sz w:val="48"/>
      <w:szCs w:val="32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1B4AEE"/>
    <w:pPr>
      <w:numPr>
        <w:ilvl w:val="1"/>
      </w:numPr>
      <w:spacing w:after="720"/>
    </w:pPr>
    <w:rPr>
      <w:rFonts w:ascii="Cambria" w:eastAsia="Times New Roman" w:hAnsi="Cambria"/>
      <w:iCs/>
      <w:spacing w:val="15"/>
      <w:szCs w:val="24"/>
      <w:lang w:eastAsia="x-none"/>
    </w:rPr>
  </w:style>
  <w:style w:type="character" w:customStyle="1" w:styleId="SottotitoloCarattere">
    <w:name w:val="Sottotitolo Carattere"/>
    <w:link w:val="Sottotitolo"/>
    <w:rsid w:val="001B4AEE"/>
    <w:rPr>
      <w:rFonts w:ascii="Cambria" w:hAnsi="Cambria"/>
      <w:iCs/>
      <w:color w:val="808080"/>
      <w:spacing w:val="15"/>
      <w:sz w:val="22"/>
      <w:szCs w:val="24"/>
      <w:lang w:val="en-GB" w:eastAsia="x-none"/>
    </w:rPr>
  </w:style>
  <w:style w:type="character" w:styleId="Enfasigrassetto">
    <w:name w:val="Strong"/>
    <w:uiPriority w:val="22"/>
    <w:qFormat/>
    <w:rsid w:val="001B4AEE"/>
    <w:rPr>
      <w:b/>
      <w:bCs/>
    </w:rPr>
  </w:style>
  <w:style w:type="character" w:customStyle="1" w:styleId="Titolo1Carattere">
    <w:name w:val="Titolo 1 Carattere"/>
    <w:link w:val="Titolo1"/>
    <w:rsid w:val="009C1658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itolo2Carattere">
    <w:name w:val="Titolo 2 Carattere"/>
    <w:link w:val="Titolo2"/>
    <w:rsid w:val="00A303C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Paragrafoelenco">
    <w:name w:val="List Paragraph"/>
    <w:basedOn w:val="Normale"/>
    <w:uiPriority w:val="34"/>
    <w:qFormat/>
    <w:rsid w:val="008940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A23A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23AF6"/>
    <w:pPr>
      <w:spacing w:after="100"/>
      <w:ind w:left="220"/>
    </w:pPr>
  </w:style>
  <w:style w:type="character" w:styleId="Collegamentoipertestuale">
    <w:name w:val="Hyperlink"/>
    <w:uiPriority w:val="99"/>
    <w:unhideWhenUsed/>
    <w:rsid w:val="00A2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F712-9059-41A8-96D1-6F5A2495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Links>
    <vt:vector size="414" baseType="variant">
      <vt:variant>
        <vt:i4>1376319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_Toc533006975</vt:lpwstr>
      </vt:variant>
      <vt:variant>
        <vt:i4>1376319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_Toc533006974</vt:lpwstr>
      </vt:variant>
      <vt:variant>
        <vt:i4>1376319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_Toc533006973</vt:lpwstr>
      </vt:variant>
      <vt:variant>
        <vt:i4>1376319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_Toc533006972</vt:lpwstr>
      </vt:variant>
      <vt:variant>
        <vt:i4>1376319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_Toc533006971</vt:lpwstr>
      </vt:variant>
      <vt:variant>
        <vt:i4>1376319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_Toc533006970</vt:lpwstr>
      </vt:variant>
      <vt:variant>
        <vt:i4>1310783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_Toc533006969</vt:lpwstr>
      </vt:variant>
      <vt:variant>
        <vt:i4>1310783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_Toc533006968</vt:lpwstr>
      </vt:variant>
      <vt:variant>
        <vt:i4>1310783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_Toc533006967</vt:lpwstr>
      </vt:variant>
      <vt:variant>
        <vt:i4>1310783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_Toc533006966</vt:lpwstr>
      </vt:variant>
      <vt:variant>
        <vt:i4>1310783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_Toc533006965</vt:lpwstr>
      </vt:variant>
      <vt:variant>
        <vt:i4>1310783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_Toc533006964</vt:lpwstr>
      </vt:variant>
      <vt:variant>
        <vt:i4>1310783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_Toc533006963</vt:lpwstr>
      </vt:variant>
      <vt:variant>
        <vt:i4>1310783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_Toc533006962</vt:lpwstr>
      </vt:variant>
      <vt:variant>
        <vt:i4>1310783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_Toc533006961</vt:lpwstr>
      </vt:variant>
      <vt:variant>
        <vt:i4>1310783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_Toc533006960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_Toc533006959</vt:lpwstr>
      </vt:variant>
      <vt:variant>
        <vt:i4>1507391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_Toc533006958</vt:lpwstr>
      </vt:variant>
      <vt:variant>
        <vt:i4>1507391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_Toc533006957</vt:lpwstr>
      </vt:variant>
      <vt:variant>
        <vt:i4>1507391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_Toc533006956</vt:lpwstr>
      </vt:variant>
      <vt:variant>
        <vt:i4>1507391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_Toc533006955</vt:lpwstr>
      </vt:variant>
      <vt:variant>
        <vt:i4>1507391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_Toc533006954</vt:lpwstr>
      </vt:variant>
      <vt:variant>
        <vt:i4>1507391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_Toc533006953</vt:lpwstr>
      </vt:variant>
      <vt:variant>
        <vt:i4>1507391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_Toc533006952</vt:lpwstr>
      </vt:variant>
      <vt:variant>
        <vt:i4>1507391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_Toc533006951</vt:lpwstr>
      </vt:variant>
      <vt:variant>
        <vt:i4>1507391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_Toc533006950</vt:lpwstr>
      </vt:variant>
      <vt:variant>
        <vt:i4>1441855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_Toc533006949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_Toc533006948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_Toc533006947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_Toc533006946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_Toc533006945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_Toc533006944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_Toc533006943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_Toc533006942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_Toc533006941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_Toc533006940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_Toc533006939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_Toc533006938</vt:lpwstr>
      </vt:variant>
      <vt:variant>
        <vt:i4>1114175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_Toc533006937</vt:lpwstr>
      </vt:variant>
      <vt:variant>
        <vt:i4>1114175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_Toc533006936</vt:lpwstr>
      </vt:variant>
      <vt:variant>
        <vt:i4>1114175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_Toc533006935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_Toc533006934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_Toc533006933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_Toc533006932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_Toc533006931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_Toc533006930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_Toc533006929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_Toc533006928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_Toc533006927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_Toc533006926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_Toc533006925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_Toc533006924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_Toc533006923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_Toc533006922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_Toc533006921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_Toc533006920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_Toc533006919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_Toc533006918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_Toc533006917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_Toc533006916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_Toc533006915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_Toc533006914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_Toc533006913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_Toc533006912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_Toc533006911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_Toc533006910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_Toc533006909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_Toc533006908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_Toc533006907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dpossati</dc:creator>
  <cp:keywords/>
  <cp:lastModifiedBy>Davide Possati</cp:lastModifiedBy>
  <cp:revision>5</cp:revision>
  <dcterms:created xsi:type="dcterms:W3CDTF">2020-01-08T14:53:00Z</dcterms:created>
  <dcterms:modified xsi:type="dcterms:W3CDTF">2023-03-28T14:17:00Z</dcterms:modified>
</cp:coreProperties>
</file>